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13CFD" w14:textId="77777777" w:rsidR="006A3DB5" w:rsidRDefault="006A3DB5" w:rsidP="006A3DB5"/>
    <w:p w14:paraId="561D9F55" w14:textId="77777777" w:rsidR="006A3DB5" w:rsidRDefault="006A3DB5" w:rsidP="006A3DB5"/>
    <w:p w14:paraId="49766F86" w14:textId="77777777" w:rsidR="006A3DB5" w:rsidRDefault="006A3DB5" w:rsidP="006A3DB5"/>
    <w:p w14:paraId="5FA133E1" w14:textId="77777777" w:rsidR="006A3DB5" w:rsidRDefault="006A3DB5" w:rsidP="006A3DB5"/>
    <w:p w14:paraId="46503487" w14:textId="77777777" w:rsidR="006A3DB5" w:rsidRPr="006A3DB5" w:rsidRDefault="006A3DB5" w:rsidP="006A3DB5">
      <w:pPr>
        <w:pStyle w:val="Nadpis2"/>
        <w:rPr>
          <w:sz w:val="28"/>
          <w:szCs w:val="28"/>
        </w:rPr>
      </w:pPr>
      <w:r w:rsidRPr="006A3DB5">
        <w:rPr>
          <w:sz w:val="28"/>
          <w:szCs w:val="28"/>
        </w:rPr>
        <w:t>Krajský úřad Jihočeského kraje, odbor informatiky</w:t>
      </w:r>
    </w:p>
    <w:p w14:paraId="0DFBE734" w14:textId="77777777" w:rsidR="006A3DB5" w:rsidRDefault="006A3DB5" w:rsidP="006A3DB5"/>
    <w:p w14:paraId="13E1664C" w14:textId="77777777" w:rsidR="006A3DB5" w:rsidRDefault="006A3DB5" w:rsidP="006A3DB5"/>
    <w:p w14:paraId="491E321F" w14:textId="77777777" w:rsidR="006A3DB5" w:rsidRDefault="006A3DB5" w:rsidP="006A3DB5"/>
    <w:p w14:paraId="2675B82A" w14:textId="77777777" w:rsidR="006A3DB5" w:rsidRDefault="006A3DB5" w:rsidP="006A3DB5"/>
    <w:p w14:paraId="0D26E220" w14:textId="77777777" w:rsidR="006A3DB5" w:rsidRPr="006A3DB5" w:rsidRDefault="006A3DB5" w:rsidP="006A3DB5">
      <w:pPr>
        <w:pStyle w:val="Nadpis1"/>
        <w:rPr>
          <w:sz w:val="32"/>
        </w:rPr>
      </w:pPr>
      <w:r w:rsidRPr="006A3DB5">
        <w:rPr>
          <w:sz w:val="32"/>
        </w:rPr>
        <w:t xml:space="preserve">Informace </w:t>
      </w:r>
    </w:p>
    <w:p w14:paraId="27BDA850" w14:textId="77777777" w:rsidR="006A3DB5" w:rsidRDefault="006A3DB5" w:rsidP="006A3DB5"/>
    <w:p w14:paraId="31EED1DD" w14:textId="77777777" w:rsidR="006A3DB5" w:rsidRDefault="006A3DB5" w:rsidP="006A3DB5"/>
    <w:p w14:paraId="31F5EC18" w14:textId="26087F76" w:rsidR="006A3DB5" w:rsidRPr="006A3DB5" w:rsidRDefault="006A3DB5" w:rsidP="006A3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6A3DB5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č. </w:t>
      </w:r>
      <w:r w:rsidR="006D2511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19</w:t>
      </w:r>
      <w:r w:rsidRPr="001D4EA4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/20</w:t>
      </w:r>
      <w:r w:rsidR="006D2511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20</w:t>
      </w:r>
      <w:r w:rsidRPr="001D4EA4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/</w:t>
      </w:r>
      <w:r w:rsidR="006D2511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1</w:t>
      </w:r>
      <w:r w:rsidRPr="001D4EA4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/OINF</w:t>
      </w:r>
    </w:p>
    <w:p w14:paraId="426F2245" w14:textId="77777777" w:rsidR="006A3DB5" w:rsidRDefault="006A3DB5" w:rsidP="006A3DB5"/>
    <w:p w14:paraId="3C828AD5" w14:textId="77777777" w:rsidR="006A3DB5" w:rsidRDefault="006A3DB5" w:rsidP="006A3DB5"/>
    <w:p w14:paraId="7714D814" w14:textId="77777777" w:rsidR="006A3DB5" w:rsidRDefault="006A3DB5" w:rsidP="006A3DB5"/>
    <w:p w14:paraId="75B27B23" w14:textId="77777777" w:rsidR="006A3DB5" w:rsidRDefault="006A3DB5" w:rsidP="006A3DB5"/>
    <w:p w14:paraId="5B2AE1ED" w14:textId="77777777" w:rsidR="006A3DB5" w:rsidRDefault="006A3DB5" w:rsidP="006A3DB5"/>
    <w:p w14:paraId="172A36D0" w14:textId="7C132E9F" w:rsidR="006A3DB5" w:rsidRPr="006A3DB5" w:rsidRDefault="006A3DB5" w:rsidP="006A3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A3D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Digitální technická mapa kraje – </w:t>
      </w:r>
      <w:r w:rsidR="00A17E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 na povinnost obcí</w:t>
      </w:r>
    </w:p>
    <w:p w14:paraId="49858AC0" w14:textId="77777777" w:rsidR="006A3DB5" w:rsidRDefault="006A3DB5" w:rsidP="006A3DB5"/>
    <w:p w14:paraId="2328C2A4" w14:textId="77777777" w:rsidR="006A3DB5" w:rsidRDefault="006A3DB5" w:rsidP="006A3DB5"/>
    <w:p w14:paraId="6DBFCDB7" w14:textId="77777777" w:rsidR="006A3DB5" w:rsidRDefault="006A3DB5" w:rsidP="006A3DB5"/>
    <w:p w14:paraId="7243D1E6" w14:textId="77777777" w:rsidR="006A3DB5" w:rsidRPr="006A3DB5" w:rsidRDefault="006A3DB5" w:rsidP="006A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3D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Určeno pro: Všechny obce v Jihočeském kraji </w:t>
      </w:r>
    </w:p>
    <w:p w14:paraId="2ED85E77" w14:textId="77777777" w:rsidR="006A3DB5" w:rsidRDefault="006A3DB5" w:rsidP="006A3DB5">
      <w:r>
        <w:t xml:space="preserve">                         </w:t>
      </w:r>
    </w:p>
    <w:p w14:paraId="3DACC316" w14:textId="77777777" w:rsidR="006A3DB5" w:rsidRDefault="006A3DB5" w:rsidP="006A3DB5"/>
    <w:p w14:paraId="27C50440" w14:textId="77777777" w:rsidR="006A3DB5" w:rsidRDefault="006A3DB5" w:rsidP="006A3DB5"/>
    <w:p w14:paraId="4C40DC3F" w14:textId="77777777" w:rsidR="006A3DB5" w:rsidRDefault="006A3DB5" w:rsidP="006A3DB5"/>
    <w:p w14:paraId="6F4E4449" w14:textId="77777777" w:rsidR="006A3DB5" w:rsidRDefault="006A3DB5" w:rsidP="006A3DB5"/>
    <w:p w14:paraId="289E97D6" w14:textId="43C33AF9" w:rsidR="006A3DB5" w:rsidRPr="006A3DB5" w:rsidRDefault="006A3DB5" w:rsidP="006A3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3DB5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České Budějovice</w:t>
      </w:r>
      <w:r w:rsidRPr="006D25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6D2511" w:rsidRPr="006D2511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6D25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6D2511" w:rsidRPr="006D2511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Pr="006D2511">
        <w:rPr>
          <w:rFonts w:ascii="Times New Roman" w:eastAsia="Times New Roman" w:hAnsi="Times New Roman" w:cs="Times New Roman"/>
          <w:sz w:val="24"/>
          <w:szCs w:val="24"/>
          <w:lang w:eastAsia="cs-CZ"/>
        </w:rPr>
        <w:t>. 20</w:t>
      </w:r>
      <w:r w:rsidR="00A17EAE" w:rsidRPr="006D2511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14:paraId="6733B532" w14:textId="77777777" w:rsidR="006A3DB5" w:rsidRDefault="006A3DB5" w:rsidP="006A3DB5"/>
    <w:p w14:paraId="45BB31CE" w14:textId="77777777" w:rsidR="006A3DB5" w:rsidRDefault="006A3DB5" w:rsidP="006A3DB5"/>
    <w:p w14:paraId="3972823B" w14:textId="77777777" w:rsidR="006A3DB5" w:rsidRDefault="006A3DB5" w:rsidP="006A3DB5"/>
    <w:p w14:paraId="78FAD577" w14:textId="77777777" w:rsidR="006A3DB5" w:rsidRDefault="006A3DB5" w:rsidP="006A3DB5"/>
    <w:p w14:paraId="49DC33BC" w14:textId="6D6280E5" w:rsidR="006A3DB5" w:rsidRPr="006A3DB5" w:rsidRDefault="006A3DB5" w:rsidP="006A3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A3D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Digitální technická mapa kraje– </w:t>
      </w:r>
      <w:r w:rsidR="00A17EAE" w:rsidRPr="00A17E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 na povinnost obcí</w:t>
      </w:r>
    </w:p>
    <w:p w14:paraId="1FB996BB" w14:textId="77777777" w:rsidR="006A3DB5" w:rsidRDefault="006A3DB5" w:rsidP="006A3DB5"/>
    <w:p w14:paraId="67C0C4F0" w14:textId="77777777" w:rsidR="00A17EAE" w:rsidRDefault="00A17EAE" w:rsidP="00A17EAE">
      <w:pPr>
        <w:jc w:val="both"/>
      </w:pPr>
      <w:r>
        <w:t xml:space="preserve">Dne 29. ledna 2020 vešel v platnost zákon č. 47/2020 Sb. upravující mimo jiné digitální technickou mapu krajů. Tento zákon ukládá krajským úřadům povinnost zpřístupnit nejpozději do 30. 6. 2023 digitální technickou mapu kraje. </w:t>
      </w:r>
    </w:p>
    <w:p w14:paraId="796F7695" w14:textId="69502924" w:rsidR="006F21E9" w:rsidRDefault="00A17EAE" w:rsidP="00A17EAE">
      <w:pPr>
        <w:jc w:val="both"/>
      </w:pPr>
      <w:r>
        <w:t>Krajský úřad Jihočeského kraje v této souvislosti upozorňuje na skutečnost, že obce provozující digitální technické mapy, musí na výzvu krajského úřadu poskytnout potřebnou součinnost, zejména předat jimi vedené údaje o objektech a zařízeních, které jsou obsahem digitální technické mapy kraje. Také ostatní obce, jakožto vlastníci dopravní a technické infrastruktury (např. veřejné osvětlení, kanalizace, vodovod, místní a účelové komunikace aj.) budou následně povinné předávat data do digitální technické mapy krajů v Jednotném výměnném formátu a zároveň budou odpovědné za správnost, úplnost a aktuálnost předaných údajů.</w:t>
      </w:r>
    </w:p>
    <w:p w14:paraId="44253ABA" w14:textId="77777777" w:rsidR="00AB0F6D" w:rsidRDefault="00AB0F6D" w:rsidP="006A3DB5">
      <w:pPr>
        <w:jc w:val="both"/>
      </w:pPr>
    </w:p>
    <w:p w14:paraId="1D2B09AC" w14:textId="77777777" w:rsidR="00A17EAE" w:rsidRDefault="00A17EAE" w:rsidP="006A3DB5">
      <w:pPr>
        <w:spacing w:after="0"/>
        <w:jc w:val="both"/>
      </w:pPr>
    </w:p>
    <w:p w14:paraId="634AC111" w14:textId="434730E1" w:rsidR="006A3DB5" w:rsidRDefault="006A3DB5" w:rsidP="006A3DB5">
      <w:pPr>
        <w:spacing w:after="0"/>
        <w:jc w:val="both"/>
      </w:pPr>
      <w:r>
        <w:t>Ing. Petr Vobejda</w:t>
      </w:r>
    </w:p>
    <w:p w14:paraId="45DD9EAA" w14:textId="77777777" w:rsidR="006A3DB5" w:rsidRDefault="006A3DB5" w:rsidP="006A3DB5">
      <w:pPr>
        <w:spacing w:after="0"/>
        <w:jc w:val="both"/>
      </w:pPr>
      <w:r>
        <w:t>vedoucí odboru informatiky</w:t>
      </w:r>
    </w:p>
    <w:p w14:paraId="621CB267" w14:textId="77777777" w:rsidR="00437995" w:rsidRDefault="00437995"/>
    <w:sectPr w:rsidR="0043799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784EE" w14:textId="77777777" w:rsidR="00A17EAE" w:rsidRDefault="00A17EAE" w:rsidP="001D4EA4">
      <w:pPr>
        <w:spacing w:after="0" w:line="240" w:lineRule="auto"/>
      </w:pPr>
      <w:r>
        <w:separator/>
      </w:r>
    </w:p>
  </w:endnote>
  <w:endnote w:type="continuationSeparator" w:id="0">
    <w:p w14:paraId="5FB4F396" w14:textId="77777777" w:rsidR="00A17EAE" w:rsidRDefault="00A17EAE" w:rsidP="001D4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8484823"/>
      <w:docPartObj>
        <w:docPartGallery w:val="Page Numbers (Bottom of Page)"/>
        <w:docPartUnique/>
      </w:docPartObj>
    </w:sdtPr>
    <w:sdtContent>
      <w:p w14:paraId="41E05B05" w14:textId="77777777" w:rsidR="00A17EAE" w:rsidRDefault="00A17EA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10B46B" w14:textId="77777777" w:rsidR="00A17EAE" w:rsidRDefault="00A17E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500AC" w14:textId="77777777" w:rsidR="00A17EAE" w:rsidRDefault="00A17EAE" w:rsidP="001D4EA4">
      <w:pPr>
        <w:spacing w:after="0" w:line="240" w:lineRule="auto"/>
      </w:pPr>
      <w:r>
        <w:separator/>
      </w:r>
    </w:p>
  </w:footnote>
  <w:footnote w:type="continuationSeparator" w:id="0">
    <w:p w14:paraId="1A395021" w14:textId="77777777" w:rsidR="00A17EAE" w:rsidRDefault="00A17EAE" w:rsidP="001D4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B5"/>
    <w:rsid w:val="001D4EA4"/>
    <w:rsid w:val="00437995"/>
    <w:rsid w:val="006A3DB5"/>
    <w:rsid w:val="006D2511"/>
    <w:rsid w:val="006E22B1"/>
    <w:rsid w:val="006F21E9"/>
    <w:rsid w:val="0076290E"/>
    <w:rsid w:val="008D711F"/>
    <w:rsid w:val="00A17EAE"/>
    <w:rsid w:val="00AB0F6D"/>
    <w:rsid w:val="00B07992"/>
    <w:rsid w:val="00E5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ACCA"/>
  <w15:chartTrackingRefBased/>
  <w15:docId w15:val="{E6A6FF8F-9E3D-4532-8382-AF5CC7C5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Část"/>
    <w:basedOn w:val="Normln"/>
    <w:next w:val="Normln"/>
    <w:link w:val="Nadpis1Char"/>
    <w:qFormat/>
    <w:rsid w:val="006A3D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aliases w:val="Hlava"/>
    <w:basedOn w:val="Normln"/>
    <w:next w:val="Normln"/>
    <w:link w:val="Nadpis2Char"/>
    <w:qFormat/>
    <w:rsid w:val="006A3DB5"/>
    <w:pPr>
      <w:keepNext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lava Char"/>
    <w:basedOn w:val="Standardnpsmoodstavce"/>
    <w:link w:val="Nadpis2"/>
    <w:rsid w:val="006A3DB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aliases w:val="Část Char"/>
    <w:basedOn w:val="Standardnpsmoodstavce"/>
    <w:link w:val="Nadpis1"/>
    <w:rsid w:val="006A3DB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0799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0799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D4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4EA4"/>
  </w:style>
  <w:style w:type="paragraph" w:styleId="Zpat">
    <w:name w:val="footer"/>
    <w:basedOn w:val="Normln"/>
    <w:link w:val="ZpatChar"/>
    <w:uiPriority w:val="99"/>
    <w:unhideWhenUsed/>
    <w:rsid w:val="001D4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Motejzík Lukáš</dc:creator>
  <cp:keywords/>
  <dc:description/>
  <cp:lastModifiedBy>Motejzík Lukáš</cp:lastModifiedBy>
  <cp:revision>3</cp:revision>
  <dcterms:created xsi:type="dcterms:W3CDTF">2020-09-30T06:37:00Z</dcterms:created>
  <dcterms:modified xsi:type="dcterms:W3CDTF">2020-09-30T06:54:00Z</dcterms:modified>
</cp:coreProperties>
</file>